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57" w:rsidRPr="00582EE9" w:rsidRDefault="009377D5" w:rsidP="00582EE9">
      <w:pPr>
        <w:pStyle w:val="ab"/>
        <w:jc w:val="center"/>
        <w:rPr>
          <w:rFonts w:ascii="Cambria" w:eastAsia="Times New Roman" w:hAnsi="Cambria" w:cs="Times New Roman"/>
          <w:noProof/>
          <w:color w:val="336699"/>
          <w:sz w:val="96"/>
          <w:szCs w:val="96"/>
          <w:lang w:eastAsia="ru-RU"/>
        </w:rPr>
      </w:pPr>
      <w:r w:rsidRPr="008630A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1905</wp:posOffset>
            </wp:positionV>
            <wp:extent cx="79057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340" y="21257"/>
                <wp:lineTo x="21340" y="0"/>
                <wp:lineTo x="0" y="0"/>
              </wp:wrapPolygon>
            </wp:wrapThrough>
            <wp:docPr id="4" name="Рисунок 4" descr="myshec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myshecko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82EE9" w:rsidRPr="00582EE9">
        <w:rPr>
          <w:rFonts w:ascii="Cambria" w:hAnsi="Cambria" w:cs="Times New Roman"/>
          <w:sz w:val="96"/>
          <w:szCs w:val="96"/>
        </w:rPr>
        <w:t>Приходской листок</w:t>
      </w:r>
    </w:p>
    <w:p w:rsidR="00582EE9" w:rsidRDefault="009377D5" w:rsidP="00582EE9">
      <w:pPr>
        <w:pStyle w:val="ab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Покров</w:t>
      </w:r>
      <w:r w:rsidR="00582EE9" w:rsidRPr="00582EE9">
        <w:rPr>
          <w:rFonts w:ascii="Cambria" w:hAnsi="Cambria" w:cs="Times New Roman"/>
          <w:sz w:val="28"/>
          <w:szCs w:val="28"/>
        </w:rPr>
        <w:t>ского храма д.</w:t>
      </w:r>
      <w:r>
        <w:rPr>
          <w:rFonts w:ascii="Cambria" w:hAnsi="Cambria" w:cs="Times New Roman"/>
          <w:sz w:val="28"/>
          <w:szCs w:val="28"/>
        </w:rPr>
        <w:t xml:space="preserve"> Мышецкое</w:t>
      </w:r>
      <w:r w:rsidR="00582EE9">
        <w:rPr>
          <w:rFonts w:ascii="Cambria" w:hAnsi="Cambria" w:cs="Times New Roman"/>
          <w:sz w:val="28"/>
          <w:szCs w:val="28"/>
        </w:rPr>
        <w:t xml:space="preserve">    </w:t>
      </w:r>
      <w:r w:rsidR="00582EE9" w:rsidRPr="00582EE9">
        <w:rPr>
          <w:rFonts w:ascii="Cambria" w:hAnsi="Cambria" w:cs="Times New Roman"/>
          <w:b/>
          <w:sz w:val="28"/>
          <w:szCs w:val="28"/>
        </w:rPr>
        <w:t>Ноябрь 2015</w:t>
      </w:r>
    </w:p>
    <w:p w:rsidR="00BD65B7" w:rsidRDefault="00BD65B7" w:rsidP="00545A2E">
      <w:pPr>
        <w:shd w:val="clear" w:color="auto" w:fill="FFFFFF"/>
        <w:spacing w:before="100" w:beforeAutospacing="1" w:after="100" w:afterAutospacing="1" w:line="288" w:lineRule="atLeast"/>
        <w:jc w:val="center"/>
        <w:outlineLvl w:val="3"/>
        <w:rPr>
          <w:rFonts w:ascii="Arial" w:eastAsia="Times New Roman" w:hAnsi="Arial" w:cs="Arial"/>
          <w:b/>
          <w:bCs/>
          <w:color w:val="993300"/>
          <w:sz w:val="30"/>
          <w:szCs w:val="30"/>
          <w:lang w:eastAsia="ru-RU"/>
        </w:rPr>
      </w:pPr>
    </w:p>
    <w:p w:rsidR="00545A2E" w:rsidRPr="00545A2E" w:rsidRDefault="00C57EE9" w:rsidP="00545A2E">
      <w:pPr>
        <w:shd w:val="clear" w:color="auto" w:fill="FFFFFF"/>
        <w:spacing w:before="100" w:beforeAutospacing="1" w:after="100" w:afterAutospacing="1" w:line="288" w:lineRule="atLeast"/>
        <w:jc w:val="center"/>
        <w:outlineLvl w:val="3"/>
        <w:rPr>
          <w:rFonts w:ascii="Arial" w:eastAsia="Times New Roman" w:hAnsi="Arial" w:cs="Arial"/>
          <w:b/>
          <w:bCs/>
          <w:color w:val="993300"/>
          <w:sz w:val="30"/>
          <w:szCs w:val="30"/>
          <w:lang w:eastAsia="ru-RU"/>
        </w:rPr>
      </w:pPr>
      <w:r>
        <w:rPr>
          <w:rFonts w:ascii="Georgia" w:hAnsi="Georgia"/>
          <w:noProof/>
          <w:color w:val="006F0D"/>
          <w:lang w:eastAsia="ru-RU"/>
        </w:rPr>
        <w:drawing>
          <wp:anchor distT="0" distB="0" distL="114300" distR="114300" simplePos="0" relativeHeight="251660288" behindDoc="0" locked="0" layoutInCell="1" allowOverlap="1" wp14:anchorId="4FAE46D8" wp14:editId="6BE09D50">
            <wp:simplePos x="0" y="0"/>
            <wp:positionH relativeFrom="margin">
              <wp:align>left</wp:align>
            </wp:positionH>
            <wp:positionV relativeFrom="paragraph">
              <wp:posOffset>756285</wp:posOffset>
            </wp:positionV>
            <wp:extent cx="923290" cy="1544955"/>
            <wp:effectExtent l="0" t="0" r="0" b="0"/>
            <wp:wrapSquare wrapText="bothSides"/>
            <wp:docPr id="3" name="Рисунок 3" descr="Великомученик Димитрий Солунски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ликомученик Димитрий Солунски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A2E" w:rsidRPr="00545A2E">
        <w:rPr>
          <w:rFonts w:ascii="Arial" w:eastAsia="Times New Roman" w:hAnsi="Arial" w:cs="Arial"/>
          <w:b/>
          <w:bCs/>
          <w:color w:val="993300"/>
          <w:sz w:val="30"/>
          <w:szCs w:val="30"/>
          <w:lang w:eastAsia="ru-RU"/>
        </w:rPr>
        <w:t>Краткое житие святого великомученика Димитрия Солунского.</w:t>
      </w:r>
    </w:p>
    <w:p w:rsidR="00545A2E" w:rsidRPr="00545A2E" w:rsidRDefault="00545A2E" w:rsidP="00545A2E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  <w:r w:rsidRPr="00C57EE9">
        <w:rPr>
          <w:rFonts w:ascii="Arial" w:eastAsia="Times New Roman" w:hAnsi="Arial" w:cs="Arial"/>
          <w:b/>
          <w:i/>
          <w:iCs/>
          <w:sz w:val="25"/>
          <w:szCs w:val="25"/>
          <w:lang w:eastAsia="ru-RU"/>
        </w:rPr>
        <w:t>празднование совершается 26 октября/8 ноября</w:t>
      </w:r>
    </w:p>
    <w:p w:rsidR="00C57EE9" w:rsidRDefault="00C57EE9" w:rsidP="00545A2E">
      <w:pPr>
        <w:pStyle w:val="ab"/>
        <w:jc w:val="both"/>
        <w:rPr>
          <w:rFonts w:ascii="Arial" w:hAnsi="Arial" w:cs="Arial"/>
          <w:b/>
          <w:bCs/>
          <w:color w:val="993333"/>
          <w:sz w:val="30"/>
          <w:szCs w:val="30"/>
          <w:lang w:eastAsia="ru-RU"/>
        </w:rPr>
        <w:sectPr w:rsidR="00C57EE9" w:rsidSect="00BD65B7">
          <w:pgSz w:w="11906" w:h="16838"/>
          <w:pgMar w:top="567" w:right="567" w:bottom="567" w:left="851" w:header="0" w:footer="709" w:gutter="0"/>
          <w:cols w:space="708"/>
          <w:docGrid w:linePitch="360"/>
        </w:sectPr>
      </w:pPr>
    </w:p>
    <w:p w:rsidR="00545A2E" w:rsidRPr="00BD65B7" w:rsidRDefault="00545A2E" w:rsidP="00545A2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5B7">
        <w:rPr>
          <w:rFonts w:ascii="Times New Roman" w:hAnsi="Times New Roman" w:cs="Times New Roman"/>
          <w:b/>
          <w:bCs/>
          <w:color w:val="993333"/>
          <w:sz w:val="28"/>
          <w:szCs w:val="28"/>
          <w:lang w:eastAsia="ru-RU"/>
        </w:rPr>
        <w:t>С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>вятой великомученик Димитрий, сын благородных и благочестивых родителей, происхо</w:t>
      </w:r>
      <w:bookmarkStart w:id="0" w:name="_GoBack"/>
      <w:bookmarkEnd w:id="0"/>
      <w:r w:rsidRPr="00BD65B7">
        <w:rPr>
          <w:rFonts w:ascii="Times New Roman" w:hAnsi="Times New Roman" w:cs="Times New Roman"/>
          <w:sz w:val="28"/>
          <w:szCs w:val="28"/>
          <w:lang w:eastAsia="ru-RU"/>
        </w:rPr>
        <w:t>дил из города Солуни, где отец его был воеводою. В то время нечестивый царь Максимиан воздвиг жестокое гонение на христиан. По этой причине благочестивые родители тайно воспитали Димитрия в истинной вере христовой. После смерти отца святой Димитрий воспринял должность правителя города Солуни. Движимый ревностью к вере христианской, он стал открыто проповедовать и учить истинной вере жителей солунских, которые поклонялись идолам. За это, по повелению императора, святого Димитрия заключили в темницу. Здесь он удостоился посещения Ангела Христова, после чего еще сильнее возжелал подвига мученического. В темнице он был наставником в вере благочестивого Нестора, который пострадал мученически за Христа.</w:t>
      </w:r>
      <w:r w:rsidR="00C57EE9"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>После жестоких мучений святой великомученик Димитрий был пронзен копьями.</w:t>
      </w:r>
      <w:r w:rsidR="00C57EE9"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>От нетленных мощей святого впоследствии истекло миро, так что весь город наполнился благоуханием.</w:t>
      </w:r>
      <w:r w:rsidR="00C57EE9"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много чудесных знамений сотворил своим молитвенным предстательством 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св. Димитрий в Солуни, месте его мученического подвига и почивания честных мощей его.</w:t>
      </w:r>
    </w:p>
    <w:p w:rsidR="00545A2E" w:rsidRPr="00BD65B7" w:rsidRDefault="00545A2E" w:rsidP="00C57EE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5B7">
        <w:rPr>
          <w:rFonts w:ascii="Times New Roman" w:hAnsi="Times New Roman" w:cs="Times New Roman"/>
          <w:sz w:val="28"/>
          <w:szCs w:val="28"/>
          <w:lang w:eastAsia="ru-RU"/>
        </w:rPr>
        <w:t>На Руси св. вмч. Димитрий Солунский издавна пользуется особенно благоговейным почитанием. О нем упоминает в своей летописи еще преподобный Нестор.</w:t>
      </w:r>
    </w:p>
    <w:p w:rsidR="00545A2E" w:rsidRPr="00BD65B7" w:rsidRDefault="00545A2E" w:rsidP="00545A2E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5B7">
        <w:rPr>
          <w:rFonts w:ascii="Times New Roman" w:hAnsi="Times New Roman" w:cs="Times New Roman"/>
          <w:sz w:val="28"/>
          <w:szCs w:val="28"/>
          <w:lang w:eastAsia="ru-RU"/>
        </w:rPr>
        <w:t>Удельные князья считали св. вмч. Димитрия своим покровителем и скорым помощником. Поэтому они старались приобретать в свое владение что-либо от мощей св. Димитрия. Так, княгиня Евфросиния Полоцкая привезла из Палестины крест, в котором в числе других святынь была заключена частица от мощей великомученика.</w:t>
      </w:r>
    </w:p>
    <w:p w:rsidR="00C57EE9" w:rsidRDefault="00545A2E" w:rsidP="00C57EE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В 1198 году 10 января великому князю Всеволоду Юрьевичу была привезена во Владимир из Солуни икона св. вмч. Димитрия Солунского. С 1380 года икона эта хранится в </w:t>
      </w:r>
      <w:r w:rsidRPr="00BD65B7">
        <w:rPr>
          <w:rFonts w:ascii="Times New Roman" w:hAnsi="Times New Roman" w:cs="Times New Roman"/>
          <w:b/>
          <w:sz w:val="28"/>
          <w:szCs w:val="28"/>
          <w:lang w:eastAsia="ru-RU"/>
        </w:rPr>
        <w:t>московском Успенском соборе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>, в приделе св. великомученика Димитрия, имевшем особенно важное значение для русских князей и царей. Русские князья с особенной охотой давали своим старшим сыновьям имена в честь св. Димитрия Солунского и посвящали этому великомученику созидаемые ими монастыри и храмы. День памяти св. Димитрия в прежнее время</w:t>
      </w:r>
      <w:r w:rsidR="00BD65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5B7">
        <w:rPr>
          <w:rFonts w:ascii="Times New Roman" w:hAnsi="Times New Roman" w:cs="Times New Roman"/>
          <w:sz w:val="28"/>
          <w:szCs w:val="28"/>
          <w:lang w:eastAsia="ru-RU"/>
        </w:rPr>
        <w:t xml:space="preserve"> на Руси считался большим праздником</w:t>
      </w:r>
    </w:p>
    <w:p w:rsidR="00A12654" w:rsidRDefault="00A12654" w:rsidP="00C57EE9">
      <w:pPr>
        <w:pStyle w:val="ab"/>
        <w:ind w:firstLine="708"/>
        <w:jc w:val="both"/>
        <w:rPr>
          <w:sz w:val="28"/>
          <w:szCs w:val="28"/>
          <w:lang w:eastAsia="ru-RU"/>
        </w:rPr>
        <w:sectPr w:rsidR="00A12654" w:rsidSect="00BD65B7">
          <w:type w:val="continuous"/>
          <w:pgSz w:w="11906" w:h="16838"/>
          <w:pgMar w:top="567" w:right="567" w:bottom="567" w:left="680" w:header="0" w:footer="709" w:gutter="0"/>
          <w:cols w:num="2" w:space="708"/>
          <w:docGrid w:linePitch="360"/>
        </w:sectPr>
      </w:pPr>
    </w:p>
    <w:p w:rsidR="001F209F" w:rsidRDefault="00545A2E" w:rsidP="00C57EE9">
      <w:pPr>
        <w:pStyle w:val="ab"/>
        <w:ind w:firstLine="708"/>
        <w:jc w:val="both"/>
        <w:rPr>
          <w:rFonts w:ascii="Papyrus" w:hAnsi="Papyrus" w:cs="Arial"/>
          <w:sz w:val="28"/>
          <w:szCs w:val="28"/>
          <w:lang w:eastAsia="ru-RU"/>
        </w:rPr>
      </w:pPr>
      <w:r w:rsidRPr="00545A2E">
        <w:rPr>
          <w:rFonts w:ascii="Papyrus" w:hAnsi="Papyrus" w:cs="Arial"/>
          <w:sz w:val="28"/>
          <w:szCs w:val="28"/>
          <w:lang w:eastAsia="ru-RU"/>
        </w:rPr>
        <w:lastRenderedPageBreak/>
        <w:t>.</w:t>
      </w:r>
    </w:p>
    <w:p w:rsidR="00545A2E" w:rsidRPr="001F209F" w:rsidRDefault="001F209F" w:rsidP="001F209F">
      <w:pPr>
        <w:tabs>
          <w:tab w:val="left" w:pos="6840"/>
        </w:tabs>
        <w:rPr>
          <w:lang w:eastAsia="ru-RU"/>
        </w:rPr>
      </w:pPr>
      <w:r>
        <w:rPr>
          <w:lang w:eastAsia="ru-RU"/>
        </w:rPr>
        <w:tab/>
      </w:r>
    </w:p>
    <w:sectPr w:rsidR="00545A2E" w:rsidRPr="001F209F" w:rsidSect="00C57EE9">
      <w:type w:val="continuous"/>
      <w:pgSz w:w="11906" w:h="16838"/>
      <w:pgMar w:top="567" w:right="284" w:bottom="567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CB9" w:rsidRDefault="00966CB9" w:rsidP="00542373">
      <w:pPr>
        <w:spacing w:after="0" w:line="240" w:lineRule="auto"/>
      </w:pPr>
      <w:r>
        <w:separator/>
      </w:r>
    </w:p>
  </w:endnote>
  <w:endnote w:type="continuationSeparator" w:id="0">
    <w:p w:rsidR="00966CB9" w:rsidRDefault="00966CB9" w:rsidP="0054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hilosophe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CB9" w:rsidRDefault="00966CB9" w:rsidP="00542373">
      <w:pPr>
        <w:spacing w:after="0" w:line="240" w:lineRule="auto"/>
      </w:pPr>
      <w:r>
        <w:separator/>
      </w:r>
    </w:p>
  </w:footnote>
  <w:footnote w:type="continuationSeparator" w:id="0">
    <w:p w:rsidR="00966CB9" w:rsidRDefault="00966CB9" w:rsidP="00542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73"/>
    <w:rsid w:val="0000746D"/>
    <w:rsid w:val="00013543"/>
    <w:rsid w:val="00013638"/>
    <w:rsid w:val="000314BD"/>
    <w:rsid w:val="00041D93"/>
    <w:rsid w:val="00043F09"/>
    <w:rsid w:val="00045923"/>
    <w:rsid w:val="0005651E"/>
    <w:rsid w:val="00066B77"/>
    <w:rsid w:val="000848C0"/>
    <w:rsid w:val="00091D91"/>
    <w:rsid w:val="000A19A5"/>
    <w:rsid w:val="000A33C4"/>
    <w:rsid w:val="000B044E"/>
    <w:rsid w:val="000E0343"/>
    <w:rsid w:val="000E7AAC"/>
    <w:rsid w:val="000F3189"/>
    <w:rsid w:val="001173D1"/>
    <w:rsid w:val="00121FA4"/>
    <w:rsid w:val="001274CA"/>
    <w:rsid w:val="00134B79"/>
    <w:rsid w:val="00152035"/>
    <w:rsid w:val="00161328"/>
    <w:rsid w:val="00166BF7"/>
    <w:rsid w:val="00186E6D"/>
    <w:rsid w:val="001A5CF6"/>
    <w:rsid w:val="001B6351"/>
    <w:rsid w:val="001C02C9"/>
    <w:rsid w:val="001C34E6"/>
    <w:rsid w:val="001C4ABC"/>
    <w:rsid w:val="001D13E7"/>
    <w:rsid w:val="001E7C31"/>
    <w:rsid w:val="001F209F"/>
    <w:rsid w:val="001F281E"/>
    <w:rsid w:val="00201020"/>
    <w:rsid w:val="00215B13"/>
    <w:rsid w:val="00221AEA"/>
    <w:rsid w:val="0023034E"/>
    <w:rsid w:val="0023369C"/>
    <w:rsid w:val="00236A07"/>
    <w:rsid w:val="0024008D"/>
    <w:rsid w:val="002446F2"/>
    <w:rsid w:val="00252789"/>
    <w:rsid w:val="002532DB"/>
    <w:rsid w:val="00253478"/>
    <w:rsid w:val="00254EA5"/>
    <w:rsid w:val="00260BC2"/>
    <w:rsid w:val="00261722"/>
    <w:rsid w:val="00277AD6"/>
    <w:rsid w:val="00294E00"/>
    <w:rsid w:val="00296151"/>
    <w:rsid w:val="002A5320"/>
    <w:rsid w:val="002D5FF0"/>
    <w:rsid w:val="002D7928"/>
    <w:rsid w:val="002F3C0E"/>
    <w:rsid w:val="00306B41"/>
    <w:rsid w:val="00307D67"/>
    <w:rsid w:val="00311105"/>
    <w:rsid w:val="00334D87"/>
    <w:rsid w:val="003369E1"/>
    <w:rsid w:val="00337453"/>
    <w:rsid w:val="00340C6A"/>
    <w:rsid w:val="003423AB"/>
    <w:rsid w:val="00345DEA"/>
    <w:rsid w:val="003463F7"/>
    <w:rsid w:val="00346858"/>
    <w:rsid w:val="0034685F"/>
    <w:rsid w:val="0035341F"/>
    <w:rsid w:val="003537F8"/>
    <w:rsid w:val="003547CB"/>
    <w:rsid w:val="00364846"/>
    <w:rsid w:val="00366D79"/>
    <w:rsid w:val="00370B93"/>
    <w:rsid w:val="003770E1"/>
    <w:rsid w:val="00380C6E"/>
    <w:rsid w:val="003820ED"/>
    <w:rsid w:val="003845BF"/>
    <w:rsid w:val="00386CC2"/>
    <w:rsid w:val="00391ADF"/>
    <w:rsid w:val="003942FE"/>
    <w:rsid w:val="003B3EEC"/>
    <w:rsid w:val="003B4AD3"/>
    <w:rsid w:val="003C2F7F"/>
    <w:rsid w:val="003D6801"/>
    <w:rsid w:val="003D6F82"/>
    <w:rsid w:val="003F18E4"/>
    <w:rsid w:val="004069D6"/>
    <w:rsid w:val="00411442"/>
    <w:rsid w:val="004234D6"/>
    <w:rsid w:val="00427212"/>
    <w:rsid w:val="00434BF5"/>
    <w:rsid w:val="0043782A"/>
    <w:rsid w:val="00464545"/>
    <w:rsid w:val="00476136"/>
    <w:rsid w:val="0048648B"/>
    <w:rsid w:val="00496470"/>
    <w:rsid w:val="004B38EA"/>
    <w:rsid w:val="004D04B6"/>
    <w:rsid w:val="004E00EB"/>
    <w:rsid w:val="004E38A1"/>
    <w:rsid w:val="004F1403"/>
    <w:rsid w:val="005318C2"/>
    <w:rsid w:val="00535A5D"/>
    <w:rsid w:val="00542373"/>
    <w:rsid w:val="00545A2E"/>
    <w:rsid w:val="00553639"/>
    <w:rsid w:val="005673CD"/>
    <w:rsid w:val="00582EE9"/>
    <w:rsid w:val="005B35CB"/>
    <w:rsid w:val="005C5A13"/>
    <w:rsid w:val="005E109D"/>
    <w:rsid w:val="005E3849"/>
    <w:rsid w:val="005E5E68"/>
    <w:rsid w:val="00603314"/>
    <w:rsid w:val="006147CB"/>
    <w:rsid w:val="00617139"/>
    <w:rsid w:val="006211A5"/>
    <w:rsid w:val="006213B2"/>
    <w:rsid w:val="00622D84"/>
    <w:rsid w:val="0062373A"/>
    <w:rsid w:val="00624829"/>
    <w:rsid w:val="00625308"/>
    <w:rsid w:val="006260EF"/>
    <w:rsid w:val="00636A80"/>
    <w:rsid w:val="00651C21"/>
    <w:rsid w:val="00666A31"/>
    <w:rsid w:val="00666EBC"/>
    <w:rsid w:val="006741D6"/>
    <w:rsid w:val="00677C4D"/>
    <w:rsid w:val="00696AE1"/>
    <w:rsid w:val="006A756F"/>
    <w:rsid w:val="006B4A73"/>
    <w:rsid w:val="006D0178"/>
    <w:rsid w:val="006D246B"/>
    <w:rsid w:val="006D674C"/>
    <w:rsid w:val="006D722D"/>
    <w:rsid w:val="006E289E"/>
    <w:rsid w:val="006F5EC2"/>
    <w:rsid w:val="006F725F"/>
    <w:rsid w:val="007036EF"/>
    <w:rsid w:val="0071051F"/>
    <w:rsid w:val="00712DB6"/>
    <w:rsid w:val="007305D0"/>
    <w:rsid w:val="00731153"/>
    <w:rsid w:val="00735E7C"/>
    <w:rsid w:val="0076613B"/>
    <w:rsid w:val="00782BF7"/>
    <w:rsid w:val="00791C9E"/>
    <w:rsid w:val="007A1F67"/>
    <w:rsid w:val="007A3B56"/>
    <w:rsid w:val="007A498F"/>
    <w:rsid w:val="007B2DCA"/>
    <w:rsid w:val="007C0853"/>
    <w:rsid w:val="007C08AB"/>
    <w:rsid w:val="007C664F"/>
    <w:rsid w:val="007F26C3"/>
    <w:rsid w:val="00806C83"/>
    <w:rsid w:val="008129F4"/>
    <w:rsid w:val="00820E57"/>
    <w:rsid w:val="008213B9"/>
    <w:rsid w:val="008418FE"/>
    <w:rsid w:val="00842BFE"/>
    <w:rsid w:val="00846296"/>
    <w:rsid w:val="00854AC7"/>
    <w:rsid w:val="00864ED3"/>
    <w:rsid w:val="00882041"/>
    <w:rsid w:val="008A024A"/>
    <w:rsid w:val="008A0878"/>
    <w:rsid w:val="008A3818"/>
    <w:rsid w:val="008A4EB5"/>
    <w:rsid w:val="008B4E62"/>
    <w:rsid w:val="008B5528"/>
    <w:rsid w:val="008D618E"/>
    <w:rsid w:val="008F4589"/>
    <w:rsid w:val="008F71FE"/>
    <w:rsid w:val="00927AC4"/>
    <w:rsid w:val="00930D5C"/>
    <w:rsid w:val="009377D5"/>
    <w:rsid w:val="00942B79"/>
    <w:rsid w:val="00943E9B"/>
    <w:rsid w:val="00946BE7"/>
    <w:rsid w:val="009572BB"/>
    <w:rsid w:val="009614F8"/>
    <w:rsid w:val="00966CB9"/>
    <w:rsid w:val="009741BA"/>
    <w:rsid w:val="0097444B"/>
    <w:rsid w:val="00975539"/>
    <w:rsid w:val="00982FFB"/>
    <w:rsid w:val="00995B1D"/>
    <w:rsid w:val="009A3656"/>
    <w:rsid w:val="009A6F92"/>
    <w:rsid w:val="009C05A1"/>
    <w:rsid w:val="009C0DBA"/>
    <w:rsid w:val="009C2D7E"/>
    <w:rsid w:val="009D1B51"/>
    <w:rsid w:val="009E5328"/>
    <w:rsid w:val="00A12654"/>
    <w:rsid w:val="00A163D5"/>
    <w:rsid w:val="00A25E2F"/>
    <w:rsid w:val="00A261B4"/>
    <w:rsid w:val="00A70D3D"/>
    <w:rsid w:val="00A828BB"/>
    <w:rsid w:val="00A916B8"/>
    <w:rsid w:val="00A91B81"/>
    <w:rsid w:val="00A94540"/>
    <w:rsid w:val="00AA0F72"/>
    <w:rsid w:val="00AA3E66"/>
    <w:rsid w:val="00AC79FD"/>
    <w:rsid w:val="00AE44B1"/>
    <w:rsid w:val="00AF4DF7"/>
    <w:rsid w:val="00B006D1"/>
    <w:rsid w:val="00B16D90"/>
    <w:rsid w:val="00B21024"/>
    <w:rsid w:val="00B2311F"/>
    <w:rsid w:val="00B2787C"/>
    <w:rsid w:val="00B36074"/>
    <w:rsid w:val="00B37F0C"/>
    <w:rsid w:val="00B479B8"/>
    <w:rsid w:val="00B736A6"/>
    <w:rsid w:val="00B82812"/>
    <w:rsid w:val="00B92BF5"/>
    <w:rsid w:val="00BD17E8"/>
    <w:rsid w:val="00BD65B7"/>
    <w:rsid w:val="00BE097B"/>
    <w:rsid w:val="00BE153D"/>
    <w:rsid w:val="00BE41DF"/>
    <w:rsid w:val="00BF2D0D"/>
    <w:rsid w:val="00BF6D2D"/>
    <w:rsid w:val="00C13293"/>
    <w:rsid w:val="00C4127B"/>
    <w:rsid w:val="00C44E51"/>
    <w:rsid w:val="00C51650"/>
    <w:rsid w:val="00C57EE9"/>
    <w:rsid w:val="00C61AFE"/>
    <w:rsid w:val="00C65914"/>
    <w:rsid w:val="00C748A3"/>
    <w:rsid w:val="00C85A42"/>
    <w:rsid w:val="00C92227"/>
    <w:rsid w:val="00C97ACD"/>
    <w:rsid w:val="00CB1ADB"/>
    <w:rsid w:val="00CB1CF3"/>
    <w:rsid w:val="00CC25BD"/>
    <w:rsid w:val="00CC289E"/>
    <w:rsid w:val="00CC7A16"/>
    <w:rsid w:val="00CD2F4D"/>
    <w:rsid w:val="00CD5F89"/>
    <w:rsid w:val="00CE5905"/>
    <w:rsid w:val="00CE7104"/>
    <w:rsid w:val="00CE7D27"/>
    <w:rsid w:val="00CF24FC"/>
    <w:rsid w:val="00CF7601"/>
    <w:rsid w:val="00D12FC5"/>
    <w:rsid w:val="00D202C5"/>
    <w:rsid w:val="00D272D3"/>
    <w:rsid w:val="00D31FE5"/>
    <w:rsid w:val="00D37A7F"/>
    <w:rsid w:val="00D406D3"/>
    <w:rsid w:val="00D41938"/>
    <w:rsid w:val="00D44A60"/>
    <w:rsid w:val="00D5137E"/>
    <w:rsid w:val="00D62B29"/>
    <w:rsid w:val="00D64894"/>
    <w:rsid w:val="00D667DB"/>
    <w:rsid w:val="00D85581"/>
    <w:rsid w:val="00D9122A"/>
    <w:rsid w:val="00D91D03"/>
    <w:rsid w:val="00D94BC6"/>
    <w:rsid w:val="00DA21F0"/>
    <w:rsid w:val="00DB3CC6"/>
    <w:rsid w:val="00DD4E67"/>
    <w:rsid w:val="00DF1CA2"/>
    <w:rsid w:val="00DF4414"/>
    <w:rsid w:val="00DF456C"/>
    <w:rsid w:val="00DF69B3"/>
    <w:rsid w:val="00DF6F50"/>
    <w:rsid w:val="00E030F0"/>
    <w:rsid w:val="00E103C2"/>
    <w:rsid w:val="00E2093A"/>
    <w:rsid w:val="00E27776"/>
    <w:rsid w:val="00E31B45"/>
    <w:rsid w:val="00E331F0"/>
    <w:rsid w:val="00E37443"/>
    <w:rsid w:val="00E5433C"/>
    <w:rsid w:val="00E704E3"/>
    <w:rsid w:val="00E71BAD"/>
    <w:rsid w:val="00E841F7"/>
    <w:rsid w:val="00E94FC3"/>
    <w:rsid w:val="00E96FFC"/>
    <w:rsid w:val="00EB4FB7"/>
    <w:rsid w:val="00EB5E49"/>
    <w:rsid w:val="00EC085F"/>
    <w:rsid w:val="00EC280D"/>
    <w:rsid w:val="00ED2E2B"/>
    <w:rsid w:val="00EE4524"/>
    <w:rsid w:val="00EE615B"/>
    <w:rsid w:val="00EE7DEB"/>
    <w:rsid w:val="00EF13D6"/>
    <w:rsid w:val="00F01AF5"/>
    <w:rsid w:val="00F02A58"/>
    <w:rsid w:val="00F12AE8"/>
    <w:rsid w:val="00F16D67"/>
    <w:rsid w:val="00F275D3"/>
    <w:rsid w:val="00F31B13"/>
    <w:rsid w:val="00F36D47"/>
    <w:rsid w:val="00F43B84"/>
    <w:rsid w:val="00F743AB"/>
    <w:rsid w:val="00F8519E"/>
    <w:rsid w:val="00F95C8D"/>
    <w:rsid w:val="00FB3B6D"/>
    <w:rsid w:val="00FB7EF8"/>
    <w:rsid w:val="00FC1539"/>
    <w:rsid w:val="00FD3AEF"/>
    <w:rsid w:val="00FD49F2"/>
    <w:rsid w:val="00FE4EA2"/>
    <w:rsid w:val="00FF26C0"/>
    <w:rsid w:val="00FF53A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ED61-DD33-40E6-8F84-F0499CE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373"/>
    <w:pPr>
      <w:spacing w:before="158" w:after="158" w:line="630" w:lineRule="atLeast"/>
      <w:outlineLvl w:val="0"/>
    </w:pPr>
    <w:rPr>
      <w:rFonts w:ascii="Philosopher" w:eastAsia="Times New Roman" w:hAnsi="Philosopher" w:cs="Times New Roman"/>
      <w:b/>
      <w:bCs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373"/>
    <w:rPr>
      <w:rFonts w:ascii="Philosopher" w:eastAsia="Times New Roman" w:hAnsi="Philosopher" w:cs="Times New Roman"/>
      <w:b/>
      <w:bCs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542373"/>
    <w:rPr>
      <w:strike w:val="0"/>
      <w:dstrike w:val="0"/>
      <w:color w:val="33669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423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373"/>
  </w:style>
  <w:style w:type="paragraph" w:styleId="a7">
    <w:name w:val="footer"/>
    <w:basedOn w:val="a"/>
    <w:link w:val="a8"/>
    <w:uiPriority w:val="99"/>
    <w:unhideWhenUsed/>
    <w:rsid w:val="0054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373"/>
  </w:style>
  <w:style w:type="paragraph" w:styleId="a9">
    <w:name w:val="Balloon Text"/>
    <w:basedOn w:val="a"/>
    <w:link w:val="aa"/>
    <w:uiPriority w:val="99"/>
    <w:semiHidden/>
    <w:unhideWhenUsed/>
    <w:rsid w:val="0082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0E5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82EE9"/>
    <w:pPr>
      <w:spacing w:after="0" w:line="240" w:lineRule="auto"/>
    </w:pPr>
  </w:style>
  <w:style w:type="character" w:styleId="ac">
    <w:name w:val="Emphasis"/>
    <w:basedOn w:val="a0"/>
    <w:uiPriority w:val="20"/>
    <w:qFormat/>
    <w:rsid w:val="00545A2E"/>
    <w:rPr>
      <w:i/>
      <w:iCs/>
    </w:rPr>
  </w:style>
  <w:style w:type="character" w:customStyle="1" w:styleId="bukvica1">
    <w:name w:val="bukvica1"/>
    <w:basedOn w:val="a0"/>
    <w:rsid w:val="00545A2E"/>
    <w:rPr>
      <w:b/>
      <w:bCs/>
      <w:color w:val="993333"/>
      <w:sz w:val="29"/>
      <w:szCs w:val="29"/>
    </w:rPr>
  </w:style>
  <w:style w:type="table" w:styleId="ad">
    <w:name w:val="Table Grid"/>
    <w:basedOn w:val="a1"/>
    <w:uiPriority w:val="39"/>
    <w:rsid w:val="00BD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30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single" w:sz="6" w:space="12" w:color="CCCCCC"/>
                    <w:bottom w:val="single" w:sz="6" w:space="12" w:color="CCCCCC"/>
                    <w:right w:val="single" w:sz="6" w:space="12" w:color="CCCCCC"/>
                  </w:divBdr>
                  <w:divsChild>
                    <w:div w:id="19858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days.pravoslavie.ru/name/60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miloslavskaya Svetlana</dc:creator>
  <cp:keywords/>
  <dc:description/>
  <cp:lastModifiedBy>miloslavskaya Svetlana</cp:lastModifiedBy>
  <cp:revision>3</cp:revision>
  <cp:lastPrinted>2015-11-06T09:47:00Z</cp:lastPrinted>
  <dcterms:created xsi:type="dcterms:W3CDTF">2015-11-06T09:33:00Z</dcterms:created>
  <dcterms:modified xsi:type="dcterms:W3CDTF">2015-11-06T19:51:00Z</dcterms:modified>
</cp:coreProperties>
</file>